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94" w:rsidRPr="0042678C" w:rsidRDefault="006C2A2A" w:rsidP="00DD2337">
      <w:pPr>
        <w:spacing w:after="0" w:line="240" w:lineRule="auto"/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D6DFD" w:rsidRPr="0042678C">
        <w:rPr>
          <w:rFonts w:ascii="Arial" w:hAnsi="Arial" w:cs="Arial"/>
          <w:sz w:val="24"/>
          <w:szCs w:val="24"/>
        </w:rPr>
        <w:t xml:space="preserve">Puerto Iguazú, </w:t>
      </w:r>
      <w:r>
        <w:rPr>
          <w:rFonts w:ascii="Arial" w:hAnsi="Arial" w:cs="Arial"/>
          <w:sz w:val="24"/>
          <w:szCs w:val="24"/>
        </w:rPr>
        <w:t>01</w:t>
      </w:r>
      <w:r w:rsidR="003D6DFD" w:rsidRPr="0042678C">
        <w:rPr>
          <w:rFonts w:ascii="Arial" w:hAnsi="Arial" w:cs="Arial"/>
          <w:sz w:val="24"/>
          <w:szCs w:val="24"/>
        </w:rPr>
        <w:t xml:space="preserve"> </w:t>
      </w:r>
      <w:r w:rsidR="00D119F6" w:rsidRPr="0042678C">
        <w:rPr>
          <w:rFonts w:ascii="Arial" w:hAnsi="Arial" w:cs="Arial"/>
          <w:sz w:val="24"/>
          <w:szCs w:val="24"/>
        </w:rPr>
        <w:t>d</w:t>
      </w:r>
      <w:r w:rsidR="002F4E9F" w:rsidRPr="0042678C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agosto</w:t>
      </w:r>
      <w:r w:rsidR="003D6DFD" w:rsidRPr="0042678C">
        <w:rPr>
          <w:rFonts w:ascii="Arial" w:hAnsi="Arial" w:cs="Arial"/>
          <w:sz w:val="24"/>
          <w:szCs w:val="24"/>
        </w:rPr>
        <w:t xml:space="preserve"> del 2026</w:t>
      </w:r>
    </w:p>
    <w:p w:rsidR="0092496A" w:rsidRPr="0042678C" w:rsidRDefault="0092496A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54B06" w:rsidRPr="0042678C" w:rsidRDefault="00D54B06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994" w:rsidRDefault="00D91994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b/>
          <w:sz w:val="28"/>
          <w:szCs w:val="28"/>
        </w:rPr>
        <w:t>Honorable Concejo Deliberante de la Ciudad de Puerto Iguazú</w:t>
      </w:r>
    </w:p>
    <w:p w:rsidR="0042678C" w:rsidRPr="0042678C" w:rsidRDefault="0042678C" w:rsidP="0096133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1994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Presidente HCD. Puerto Iguazú.</w:t>
      </w: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Sr. Ríos, R. Carlos</w:t>
      </w: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42678C">
        <w:rPr>
          <w:rFonts w:ascii="Arial" w:hAnsi="Arial" w:cs="Arial"/>
          <w:sz w:val="24"/>
          <w:szCs w:val="24"/>
          <w:u w:val="single"/>
        </w:rPr>
        <w:t>S</w:t>
      </w:r>
      <w:r>
        <w:rPr>
          <w:rFonts w:ascii="Arial" w:hAnsi="Arial" w:cs="Arial"/>
          <w:sz w:val="24"/>
          <w:szCs w:val="24"/>
          <w:u w:val="single"/>
        </w:rPr>
        <w:tab/>
      </w:r>
      <w:r w:rsidRPr="0042678C">
        <w:rPr>
          <w:rFonts w:ascii="Arial" w:hAnsi="Arial" w:cs="Arial"/>
          <w:sz w:val="24"/>
          <w:szCs w:val="24"/>
          <w:u w:val="single"/>
        </w:rPr>
        <w:t>/</w:t>
      </w:r>
      <w:r>
        <w:rPr>
          <w:rFonts w:ascii="Arial" w:hAnsi="Arial" w:cs="Arial"/>
          <w:sz w:val="24"/>
          <w:szCs w:val="24"/>
          <w:u w:val="single"/>
        </w:rPr>
        <w:tab/>
      </w:r>
      <w:r w:rsidRPr="0042678C">
        <w:rPr>
          <w:rFonts w:ascii="Arial" w:hAnsi="Arial" w:cs="Arial"/>
          <w:sz w:val="24"/>
          <w:szCs w:val="24"/>
          <w:u w:val="single"/>
        </w:rPr>
        <w:t>D</w:t>
      </w:r>
    </w:p>
    <w:p w:rsid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678C" w:rsidRPr="0042678C" w:rsidRDefault="0042678C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66865" w:rsidRDefault="00FB16DA" w:rsidP="00FB16DA">
      <w:pPr>
        <w:spacing w:after="0" w:line="240" w:lineRule="auto"/>
        <w:ind w:left="2160" w:hanging="21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REFERENCIA:</w:t>
      </w:r>
      <w:r>
        <w:rPr>
          <w:rFonts w:ascii="Arial" w:hAnsi="Arial" w:cs="Arial"/>
          <w:bCs/>
          <w:sz w:val="24"/>
          <w:szCs w:val="24"/>
        </w:rPr>
        <w:tab/>
      </w:r>
      <w:r w:rsidR="00D05A0F" w:rsidRPr="00D05A0F">
        <w:rPr>
          <w:rFonts w:ascii="Arial" w:hAnsi="Arial" w:cs="Arial"/>
          <w:bCs/>
          <w:sz w:val="24"/>
          <w:szCs w:val="24"/>
        </w:rPr>
        <w:t xml:space="preserve">Proyecto de </w:t>
      </w:r>
      <w:r w:rsidR="00326B59">
        <w:rPr>
          <w:rFonts w:ascii="Arial" w:hAnsi="Arial" w:cs="Arial"/>
          <w:bCs/>
          <w:sz w:val="24"/>
          <w:szCs w:val="24"/>
        </w:rPr>
        <w:t>Comunicación</w:t>
      </w:r>
      <w:r w:rsidR="004B4BD6">
        <w:rPr>
          <w:rFonts w:ascii="Arial" w:hAnsi="Arial" w:cs="Arial"/>
          <w:bCs/>
          <w:sz w:val="24"/>
          <w:szCs w:val="24"/>
        </w:rPr>
        <w:t>.</w:t>
      </w:r>
      <w:r w:rsidR="00FF15AC">
        <w:rPr>
          <w:rFonts w:ascii="Arial" w:hAnsi="Arial" w:cs="Arial"/>
          <w:bCs/>
          <w:sz w:val="24"/>
          <w:szCs w:val="24"/>
        </w:rPr>
        <w:t xml:space="preserve"> </w:t>
      </w:r>
    </w:p>
    <w:p w:rsidR="00666865" w:rsidRDefault="00587B79" w:rsidP="00326B59">
      <w:pPr>
        <w:spacing w:after="0" w:line="240" w:lineRule="auto"/>
        <w:ind w:left="21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Informe sobre </w:t>
      </w:r>
      <w:r w:rsidRPr="00587B79">
        <w:rPr>
          <w:rFonts w:ascii="Arial" w:hAnsi="Arial" w:cs="Arial"/>
          <w:bCs/>
          <w:sz w:val="24"/>
          <w:szCs w:val="24"/>
        </w:rPr>
        <w:t>concesión, administración, explotación y situación patrimonial de la Terminal de Ómnibus de la ciudad de Puerto Iguazú</w:t>
      </w:r>
      <w:r>
        <w:rPr>
          <w:rFonts w:ascii="Arial" w:hAnsi="Arial" w:cs="Arial"/>
          <w:bCs/>
          <w:sz w:val="24"/>
          <w:szCs w:val="24"/>
        </w:rPr>
        <w:t>.</w:t>
      </w:r>
    </w:p>
    <w:p w:rsidR="00326B59" w:rsidRDefault="00326B59" w:rsidP="00326B59">
      <w:pPr>
        <w:spacing w:after="0" w:line="240" w:lineRule="auto"/>
        <w:ind w:left="2160"/>
        <w:jc w:val="both"/>
        <w:rPr>
          <w:rFonts w:ascii="Arial" w:hAnsi="Arial" w:cs="Arial"/>
          <w:bCs/>
          <w:sz w:val="24"/>
          <w:szCs w:val="24"/>
        </w:rPr>
      </w:pPr>
    </w:p>
    <w:p w:rsidR="00D91994" w:rsidRPr="0042678C" w:rsidRDefault="00D91994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sz w:val="24"/>
          <w:szCs w:val="24"/>
        </w:rPr>
        <w:t>AUTOR:</w:t>
      </w:r>
      <w:r w:rsidRPr="0042678C">
        <w:rPr>
          <w:rFonts w:ascii="Arial" w:hAnsi="Arial" w:cs="Arial"/>
          <w:sz w:val="24"/>
          <w:szCs w:val="24"/>
        </w:rPr>
        <w:tab/>
      </w:r>
      <w:r w:rsidRPr="0042678C">
        <w:rPr>
          <w:rFonts w:ascii="Arial" w:hAnsi="Arial" w:cs="Arial"/>
          <w:sz w:val="24"/>
          <w:szCs w:val="24"/>
        </w:rPr>
        <w:tab/>
        <w:t>Concejal Walter Alejandro VERON</w:t>
      </w:r>
    </w:p>
    <w:p w:rsidR="003D6DFD" w:rsidRPr="0042678C" w:rsidRDefault="003D6DFD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994" w:rsidRPr="0042678C" w:rsidRDefault="00D91994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4B06" w:rsidRPr="0042678C" w:rsidRDefault="00D54B06" w:rsidP="00D919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02797" w:rsidRPr="0042678C" w:rsidRDefault="00D91994" w:rsidP="0070422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2678C">
        <w:rPr>
          <w:rFonts w:ascii="Arial" w:hAnsi="Arial" w:cs="Arial"/>
          <w:b/>
          <w:sz w:val="28"/>
          <w:szCs w:val="28"/>
        </w:rPr>
        <w:t>VISTO</w:t>
      </w:r>
      <w:r w:rsidR="0042678C">
        <w:rPr>
          <w:rFonts w:ascii="Arial" w:hAnsi="Arial" w:cs="Arial"/>
          <w:b/>
          <w:sz w:val="28"/>
          <w:szCs w:val="28"/>
        </w:rPr>
        <w:t>:</w:t>
      </w:r>
    </w:p>
    <w:p w:rsidR="00102797" w:rsidRPr="0042678C" w:rsidRDefault="00102797" w:rsidP="00D9199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4224" w:rsidRDefault="00DB3885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Cs/>
          <w:sz w:val="24"/>
          <w:szCs w:val="24"/>
        </w:rPr>
        <w:t>La necesidad de contar con información oficial, detallada y actualizada sobre el estado actual de la concesión, administración, explotación y situación patrimonial de la Terminal de Ómnibus de la ciudad de Puerto Iguazú; y</w:t>
      </w:r>
    </w:p>
    <w:p w:rsidR="00DB3885" w:rsidRPr="00326B59" w:rsidRDefault="00DB3885" w:rsidP="00326B59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704224" w:rsidRDefault="00326B59" w:rsidP="00704224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704224">
        <w:rPr>
          <w:rFonts w:ascii="Arial" w:hAnsi="Arial" w:cs="Arial"/>
          <w:b/>
          <w:bCs/>
          <w:sz w:val="28"/>
          <w:szCs w:val="28"/>
        </w:rPr>
        <w:t>CONSIDERANDO:</w:t>
      </w:r>
    </w:p>
    <w:p w:rsidR="00587B79" w:rsidRPr="00704224" w:rsidRDefault="00587B79" w:rsidP="00704224">
      <w:pPr>
        <w:spacing w:after="0" w:line="360" w:lineRule="auto"/>
        <w:ind w:firstLine="720"/>
        <w:jc w:val="center"/>
        <w:rPr>
          <w:rFonts w:ascii="Arial" w:hAnsi="Arial" w:cs="Arial"/>
          <w:bCs/>
          <w:sz w:val="28"/>
          <w:szCs w:val="28"/>
        </w:rPr>
      </w:pPr>
    </w:p>
    <w:p w:rsidR="00DB3885" w:rsidRDefault="004B6EF6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Cs/>
          <w:sz w:val="24"/>
          <w:szCs w:val="24"/>
        </w:rPr>
        <w:t>Qué</w:t>
      </w:r>
      <w:r w:rsidR="00DB3885">
        <w:rPr>
          <w:rFonts w:ascii="Arial" w:hAnsi="Arial" w:cs="Arial"/>
          <w:bCs/>
          <w:sz w:val="24"/>
          <w:szCs w:val="24"/>
        </w:rPr>
        <w:t>;</w:t>
      </w:r>
      <w:r w:rsidR="00DB3885" w:rsidRPr="00DB3885">
        <w:rPr>
          <w:rFonts w:ascii="Arial" w:hAnsi="Arial" w:cs="Arial"/>
          <w:bCs/>
          <w:sz w:val="24"/>
          <w:szCs w:val="24"/>
        </w:rPr>
        <w:t xml:space="preserve"> la Terminal de Ómnibus constituye una infraestructura estratégica y un portal de ingreso fundamental para los turistas y residentes que visitan nuestra ciudad, cumpliendo un rol neurálgico en la conectividad y en la prestación de servicios públicos;</w:t>
      </w:r>
    </w:p>
    <w:p w:rsidR="00DB3885" w:rsidRPr="00DB3885" w:rsidRDefault="00DB3885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DB3885" w:rsidRDefault="004B6EF6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Cs/>
          <w:sz w:val="24"/>
          <w:szCs w:val="24"/>
        </w:rPr>
        <w:t>Qué</w:t>
      </w:r>
      <w:r w:rsidR="00DB3885">
        <w:rPr>
          <w:rFonts w:ascii="Arial" w:hAnsi="Arial" w:cs="Arial"/>
          <w:bCs/>
          <w:sz w:val="24"/>
          <w:szCs w:val="24"/>
        </w:rPr>
        <w:t>;</w:t>
      </w:r>
      <w:r w:rsidR="00DB3885" w:rsidRPr="00DB3885">
        <w:rPr>
          <w:rFonts w:ascii="Arial" w:hAnsi="Arial" w:cs="Arial"/>
          <w:bCs/>
          <w:sz w:val="24"/>
          <w:szCs w:val="24"/>
        </w:rPr>
        <w:t xml:space="preserve"> es facultad y deber de este Honorable Concejo Deliberante ejercer el control institucional sobre la administración de los bienes del dominio público y privado municipal, así como sobre el cumplimiento de los contratos de concesión de servicios públicos otorgados a terceros;</w:t>
      </w:r>
    </w:p>
    <w:p w:rsidR="00DB3885" w:rsidRPr="00DB3885" w:rsidRDefault="00DB3885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DB3885" w:rsidRDefault="004B6EF6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Cs/>
          <w:sz w:val="24"/>
          <w:szCs w:val="24"/>
        </w:rPr>
        <w:t>Qué</w:t>
      </w:r>
      <w:r w:rsidR="00DB3885">
        <w:rPr>
          <w:rFonts w:ascii="Arial" w:hAnsi="Arial" w:cs="Arial"/>
          <w:bCs/>
          <w:sz w:val="24"/>
          <w:szCs w:val="24"/>
        </w:rPr>
        <w:t>;</w:t>
      </w:r>
      <w:r w:rsidR="00DB3885" w:rsidRPr="00DB3885">
        <w:rPr>
          <w:rFonts w:ascii="Arial" w:hAnsi="Arial" w:cs="Arial"/>
          <w:bCs/>
          <w:sz w:val="24"/>
          <w:szCs w:val="24"/>
        </w:rPr>
        <w:t xml:space="preserve"> resulta imperioso conocer el estado de conservación del patrimonio municipal, tanto en lo que respecta a los bienes inmuebles como a los muebles afectados a dicho predio;</w:t>
      </w:r>
    </w:p>
    <w:p w:rsidR="00DB3885" w:rsidRPr="00DB3885" w:rsidRDefault="00DB3885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DB3885" w:rsidRDefault="004B6EF6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Cs/>
          <w:sz w:val="24"/>
          <w:szCs w:val="24"/>
        </w:rPr>
        <w:t>Qué</w:t>
      </w:r>
      <w:r w:rsidR="00DB3885">
        <w:rPr>
          <w:rFonts w:ascii="Arial" w:hAnsi="Arial" w:cs="Arial"/>
          <w:bCs/>
          <w:sz w:val="24"/>
          <w:szCs w:val="24"/>
        </w:rPr>
        <w:t>;</w:t>
      </w:r>
      <w:r w:rsidR="00DB3885" w:rsidRPr="00DB3885">
        <w:rPr>
          <w:rFonts w:ascii="Arial" w:hAnsi="Arial" w:cs="Arial"/>
          <w:bCs/>
          <w:sz w:val="24"/>
          <w:szCs w:val="24"/>
        </w:rPr>
        <w:t xml:space="preserve"> es necesario transparentar los aspectos económicos y contractuales de la explotación actual, incluyendo la identificación fehaciente de la empresa concesionaria, el monto y la regularidad de los cánones o pagos mensuales percibidos por el municipio en concepto de dicha explotación, así como el listado de las empresas de transporte y comercios que operan dentro de las instalaciones;</w:t>
      </w:r>
    </w:p>
    <w:p w:rsidR="00DB3885" w:rsidRDefault="00DB3885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587B79" w:rsidRDefault="00587B79" w:rsidP="00DB3885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DB3885" w:rsidRPr="00DB3885" w:rsidRDefault="00DB3885" w:rsidP="00587B7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DB3885">
        <w:rPr>
          <w:rFonts w:ascii="Arial" w:hAnsi="Arial" w:cs="Arial"/>
          <w:b/>
          <w:bCs/>
          <w:sz w:val="24"/>
          <w:szCs w:val="24"/>
        </w:rPr>
        <w:lastRenderedPageBreak/>
        <w:t>POR ELLO:</w:t>
      </w:r>
    </w:p>
    <w:p w:rsidR="00DB3885" w:rsidRPr="00DB3885" w:rsidRDefault="00DB3885" w:rsidP="00DB3885">
      <w:pPr>
        <w:spacing w:after="0"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 w:rsidR="00DB3885" w:rsidRPr="00DB3885" w:rsidRDefault="00DB3885" w:rsidP="00DB3885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DB3885">
        <w:rPr>
          <w:rFonts w:ascii="Arial" w:hAnsi="Arial" w:cs="Arial"/>
          <w:b/>
          <w:bCs/>
          <w:sz w:val="28"/>
          <w:szCs w:val="28"/>
        </w:rPr>
        <w:t>El Honorable Concejo Deliberante</w:t>
      </w:r>
    </w:p>
    <w:p w:rsidR="00DB3885" w:rsidRPr="00DB3885" w:rsidRDefault="00DB3885" w:rsidP="00DB3885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DB3885">
        <w:rPr>
          <w:rFonts w:ascii="Arial" w:hAnsi="Arial" w:cs="Arial"/>
          <w:b/>
          <w:bCs/>
          <w:sz w:val="28"/>
          <w:szCs w:val="28"/>
        </w:rPr>
        <w:t>de la Ciudad de Puerto Iguazú.</w:t>
      </w:r>
    </w:p>
    <w:p w:rsidR="00DB3885" w:rsidRDefault="00DB3885" w:rsidP="00DB3885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  <w:r w:rsidRPr="00DB3885">
        <w:rPr>
          <w:rFonts w:ascii="Arial" w:hAnsi="Arial" w:cs="Arial"/>
          <w:b/>
          <w:bCs/>
          <w:sz w:val="28"/>
          <w:szCs w:val="28"/>
        </w:rPr>
        <w:t>COMUNICA:</w:t>
      </w:r>
    </w:p>
    <w:p w:rsidR="00DB3885" w:rsidRDefault="00DB3885" w:rsidP="00DB3885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</w:p>
    <w:p w:rsidR="004B6EF6" w:rsidRPr="00DB3885" w:rsidRDefault="004B6EF6" w:rsidP="00DB3885">
      <w:pPr>
        <w:spacing w:after="0" w:line="360" w:lineRule="auto"/>
        <w:ind w:firstLine="720"/>
        <w:jc w:val="center"/>
        <w:rPr>
          <w:rFonts w:ascii="Arial" w:hAnsi="Arial" w:cs="Arial"/>
          <w:b/>
          <w:bCs/>
          <w:sz w:val="28"/>
          <w:szCs w:val="28"/>
        </w:rPr>
      </w:pPr>
    </w:p>
    <w:p w:rsidR="00DB3885" w:rsidRDefault="008329EC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/>
          <w:bCs/>
          <w:sz w:val="24"/>
          <w:szCs w:val="24"/>
        </w:rPr>
        <w:t>ARTÍCULO</w:t>
      </w:r>
      <w:r w:rsidR="00DB3885" w:rsidRPr="00DB3885">
        <w:rPr>
          <w:rFonts w:ascii="Arial" w:hAnsi="Arial" w:cs="Arial"/>
          <w:b/>
          <w:bCs/>
          <w:sz w:val="24"/>
          <w:szCs w:val="24"/>
        </w:rPr>
        <w:t xml:space="preserve"> 1°:</w:t>
      </w:r>
      <w:r w:rsidR="00DB3885" w:rsidRPr="00DB3885">
        <w:rPr>
          <w:rFonts w:ascii="Arial" w:hAnsi="Arial" w:cs="Arial"/>
          <w:bCs/>
          <w:sz w:val="24"/>
          <w:szCs w:val="24"/>
        </w:rPr>
        <w:t xml:space="preserve"> </w:t>
      </w:r>
      <w:r w:rsidR="00DB3885" w:rsidRPr="00DB3885">
        <w:rPr>
          <w:rFonts w:ascii="Arial" w:hAnsi="Arial" w:cs="Arial"/>
          <w:b/>
          <w:bCs/>
          <w:sz w:val="24"/>
          <w:szCs w:val="24"/>
        </w:rPr>
        <w:t>DIRÍJASE</w:t>
      </w:r>
      <w:r w:rsidR="00DB3885" w:rsidRPr="00DB3885">
        <w:rPr>
          <w:rFonts w:ascii="Arial" w:hAnsi="Arial" w:cs="Arial"/>
          <w:bCs/>
          <w:sz w:val="24"/>
          <w:szCs w:val="24"/>
        </w:rPr>
        <w:t xml:space="preserve"> al Departamento Ejecutivo Municipal para que, a través del área que corresponda, remita a este Honorable Concejo Deliberante un informe técnico, contable y legal detallado sobre el estado de la explotación, administración y concesión de la Terminal de Ómnibus de la ciudad de Puerto Iguazú.</w:t>
      </w:r>
    </w:p>
    <w:p w:rsidR="00DB3885" w:rsidRDefault="00DB3885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B6EF6" w:rsidRPr="00DB3885" w:rsidRDefault="004B6EF6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DB3885" w:rsidRDefault="008329EC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/>
          <w:bCs/>
          <w:sz w:val="24"/>
          <w:szCs w:val="24"/>
        </w:rPr>
        <w:t>ARTÍCULO</w:t>
      </w:r>
      <w:r w:rsidR="00DB3885" w:rsidRPr="00DB3885">
        <w:rPr>
          <w:rFonts w:ascii="Arial" w:hAnsi="Arial" w:cs="Arial"/>
          <w:b/>
          <w:bCs/>
          <w:sz w:val="24"/>
          <w:szCs w:val="24"/>
        </w:rPr>
        <w:t xml:space="preserve"> 2°:</w:t>
      </w:r>
      <w:r w:rsidR="00DB3885" w:rsidRPr="00DB3885">
        <w:rPr>
          <w:rFonts w:ascii="Arial" w:hAnsi="Arial" w:cs="Arial"/>
          <w:bCs/>
          <w:sz w:val="24"/>
          <w:szCs w:val="24"/>
        </w:rPr>
        <w:t xml:space="preserve"> El informe requerido deberá contemplar indefectiblemente los siguientes puntos:</w:t>
      </w:r>
    </w:p>
    <w:p w:rsidR="00DB3885" w:rsidRDefault="00DB3885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B6EF6" w:rsidRPr="00DB3885" w:rsidRDefault="004B6EF6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DB3885" w:rsidRDefault="00DB3885" w:rsidP="00DB3885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/>
          <w:bCs/>
          <w:sz w:val="24"/>
          <w:szCs w:val="24"/>
        </w:rPr>
        <w:t>A) Datos de la Concesión:</w:t>
      </w:r>
      <w:r w:rsidRPr="00DB3885">
        <w:rPr>
          <w:rFonts w:ascii="Arial" w:hAnsi="Arial" w:cs="Arial"/>
          <w:bCs/>
          <w:sz w:val="24"/>
          <w:szCs w:val="24"/>
        </w:rPr>
        <w:t xml:space="preserve"> Razón social de la empresa o entidad que actualmente detenta la explotación de la Terminal de Ómnibus, número de expediente y de ordenanza de adjudicación, plazo de vigencia del contrato de concesión y estado actual de cumplimiento de las obligaciones contractuales.</w:t>
      </w:r>
    </w:p>
    <w:p w:rsidR="00DB3885" w:rsidRDefault="00DB3885" w:rsidP="00DB3885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4B6EF6" w:rsidRPr="00DB3885" w:rsidRDefault="004B6EF6" w:rsidP="00DB3885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4B6EF6" w:rsidRDefault="00DB3885" w:rsidP="004B6EF6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/>
          <w:bCs/>
          <w:sz w:val="24"/>
          <w:szCs w:val="24"/>
        </w:rPr>
        <w:t>B) Estado Patrimonial:</w:t>
      </w:r>
      <w:r w:rsidRPr="00DB3885">
        <w:rPr>
          <w:rFonts w:ascii="Arial" w:hAnsi="Arial" w:cs="Arial"/>
          <w:bCs/>
          <w:sz w:val="24"/>
          <w:szCs w:val="24"/>
        </w:rPr>
        <w:t xml:space="preserve"> Detalle pormenorizado del estado de conservación del patrimonio del municipio afectado a la terminal, discriminando bienes inmuebles (infraestructura edilicia, dársenas, locales) y bienes muebles (equipamiento, mobiliario, instalaciones tecnológicas).</w:t>
      </w:r>
    </w:p>
    <w:p w:rsidR="004B6EF6" w:rsidRPr="004B6EF6" w:rsidRDefault="004B6EF6" w:rsidP="004B6EF6">
      <w:pPr>
        <w:spacing w:after="0" w:line="360" w:lineRule="auto"/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DB3885" w:rsidRPr="00DB3885" w:rsidRDefault="00DB3885" w:rsidP="00DB388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B3885" w:rsidRDefault="00DB3885" w:rsidP="00DB3885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/>
          <w:bCs/>
          <w:sz w:val="24"/>
          <w:szCs w:val="24"/>
        </w:rPr>
        <w:t>C) Aspectos Económicos y Financieros:</w:t>
      </w:r>
      <w:r w:rsidRPr="00DB3885">
        <w:rPr>
          <w:rFonts w:ascii="Arial" w:hAnsi="Arial" w:cs="Arial"/>
          <w:bCs/>
          <w:sz w:val="24"/>
          <w:szCs w:val="24"/>
        </w:rPr>
        <w:t xml:space="preserve"> Detalle del monto correspondiente al canon o pago mensual estipulado por la explotación de la concesión, constancia del estado de cumplimiento y al día de dichos pagos, y destino específico que se le otorga a dichos fondos dentro de las cuentas municipales.</w:t>
      </w:r>
    </w:p>
    <w:p w:rsidR="00DB3885" w:rsidRDefault="00DB3885" w:rsidP="00DB388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4B6EF6" w:rsidRPr="00DB3885" w:rsidRDefault="004B6EF6" w:rsidP="00DB388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B3885" w:rsidRDefault="00DB3885" w:rsidP="00DB3885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/>
          <w:bCs/>
          <w:sz w:val="24"/>
          <w:szCs w:val="24"/>
        </w:rPr>
        <w:t>D) Empresas y Prestadores Operantes:</w:t>
      </w:r>
      <w:r w:rsidRPr="00DB3885">
        <w:rPr>
          <w:rFonts w:ascii="Arial" w:hAnsi="Arial" w:cs="Arial"/>
          <w:bCs/>
          <w:sz w:val="24"/>
          <w:szCs w:val="24"/>
        </w:rPr>
        <w:t xml:space="preserve"> Nómina completa de las empresas de transporte de media y larga distancia, agencias, locales comerciales, gastronómicos y de servicios que operan dentro del predio de la terminal, especificando si cuentan con contratos de locación o sub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DB3885">
        <w:rPr>
          <w:rFonts w:ascii="Arial" w:hAnsi="Arial" w:cs="Arial"/>
          <w:bCs/>
          <w:sz w:val="24"/>
          <w:szCs w:val="24"/>
        </w:rPr>
        <w:t>concesión vigentes y regularizados.</w:t>
      </w:r>
    </w:p>
    <w:p w:rsidR="00DB3885" w:rsidRPr="00DB3885" w:rsidRDefault="00DB3885" w:rsidP="00DB388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B3885" w:rsidRDefault="008329EC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DB3885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DB3885" w:rsidRPr="00DB3885">
        <w:rPr>
          <w:rFonts w:ascii="Arial" w:hAnsi="Arial" w:cs="Arial"/>
          <w:b/>
          <w:bCs/>
          <w:sz w:val="24"/>
          <w:szCs w:val="24"/>
        </w:rPr>
        <w:t>3°:</w:t>
      </w:r>
      <w:r w:rsidR="00DB3885" w:rsidRPr="00DB3885">
        <w:rPr>
          <w:rFonts w:ascii="Arial" w:hAnsi="Arial" w:cs="Arial"/>
          <w:bCs/>
          <w:sz w:val="24"/>
          <w:szCs w:val="24"/>
        </w:rPr>
        <w:t xml:space="preserve"> Establézcase un plazo de diez (10) días hábiles, contados a partir de la recepción de la presente, para la remisión del informe solicitado a este Cuerpo Legislativo.</w:t>
      </w:r>
    </w:p>
    <w:p w:rsidR="00DB3885" w:rsidRDefault="00DB3885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4B6EF6" w:rsidRPr="00DB3885" w:rsidRDefault="004B6EF6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DB3885" w:rsidRPr="00DB3885" w:rsidRDefault="008329EC" w:rsidP="00DB3885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DB3885">
        <w:rPr>
          <w:rFonts w:ascii="Arial" w:hAnsi="Arial" w:cs="Arial"/>
          <w:b/>
          <w:bCs/>
          <w:sz w:val="24"/>
          <w:szCs w:val="24"/>
          <w:lang w:val="en-US"/>
        </w:rPr>
        <w:t xml:space="preserve">ARTÍCULO </w:t>
      </w:r>
      <w:r w:rsidR="00DB3885" w:rsidRPr="00DB3885">
        <w:rPr>
          <w:rFonts w:ascii="Arial" w:hAnsi="Arial" w:cs="Arial"/>
          <w:b/>
          <w:bCs/>
          <w:sz w:val="24"/>
          <w:szCs w:val="24"/>
          <w:lang w:val="en-US"/>
        </w:rPr>
        <w:t>4°:</w:t>
      </w:r>
      <w:r w:rsidR="00DB3885" w:rsidRPr="00DB3885">
        <w:rPr>
          <w:rFonts w:ascii="Arial" w:hAnsi="Arial" w:cs="Arial"/>
          <w:bCs/>
          <w:sz w:val="24"/>
          <w:szCs w:val="24"/>
          <w:lang w:val="en-US"/>
        </w:rPr>
        <w:t xml:space="preserve"> De forma.</w:t>
      </w:r>
    </w:p>
    <w:p w:rsidR="00BF1181" w:rsidRDefault="004B6EF6" w:rsidP="004B6EF6">
      <w:pPr>
        <w:tabs>
          <w:tab w:val="left" w:pos="4080"/>
        </w:tabs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ab/>
      </w:r>
    </w:p>
    <w:p w:rsidR="004B6EF6" w:rsidRDefault="004B6EF6" w:rsidP="004B6EF6">
      <w:pPr>
        <w:tabs>
          <w:tab w:val="left" w:pos="4080"/>
        </w:tabs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4B6EF6" w:rsidRDefault="004B6EF6" w:rsidP="004B6EF6">
      <w:pPr>
        <w:tabs>
          <w:tab w:val="left" w:pos="4080"/>
        </w:tabs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4B6EF6" w:rsidRDefault="004B6EF6" w:rsidP="004B6EF6">
      <w:pPr>
        <w:tabs>
          <w:tab w:val="left" w:pos="4080"/>
        </w:tabs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:rsidR="002332CC" w:rsidRPr="009B3ED8" w:rsidRDefault="002332CC" w:rsidP="009B3ED8">
      <w:pPr>
        <w:spacing w:after="0"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42678C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1F5822F" wp14:editId="3290133A">
                <wp:simplePos x="0" y="0"/>
                <wp:positionH relativeFrom="margin">
                  <wp:posOffset>1152525</wp:posOffset>
                </wp:positionH>
                <wp:positionV relativeFrom="paragraph">
                  <wp:posOffset>14605</wp:posOffset>
                </wp:positionV>
                <wp:extent cx="1276350" cy="9048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48B4" w:rsidRPr="002B2CCF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  <w:t>C    O    N    C    E    J   A   L</w:t>
                            </w:r>
                          </w:p>
                          <w:p w:rsidR="008748B4" w:rsidRPr="002B2CCF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b/>
                                <w:sz w:val="64"/>
                                <w:szCs w:val="64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b/>
                                <w:sz w:val="64"/>
                                <w:szCs w:val="64"/>
                              </w:rPr>
                              <w:t>VERON</w:t>
                            </w:r>
                          </w:p>
                          <w:p w:rsidR="008748B4" w:rsidRDefault="008748B4" w:rsidP="002332C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</w:pPr>
                            <w:r w:rsidRPr="002B2CCF">
                              <w:rPr>
                                <w:rFonts w:ascii="Franklin Gothic Demi Cond" w:hAnsi="Franklin Gothic Demi Cond"/>
                                <w:sz w:val="18"/>
                                <w:szCs w:val="18"/>
                              </w:rPr>
                              <w:t>A   L   E   J   A   N   D   R   O</w:t>
                            </w:r>
                          </w:p>
                          <w:p w:rsidR="008748B4" w:rsidRDefault="008748B4" w:rsidP="002332CC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582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0.75pt;margin-top:1.15pt;width:100.5pt;height:71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" stroked="f">
                <v:textbox>
                  <w:txbxContent>
                    <w:p w:rsidR="008748B4" w:rsidRPr="002B2CCF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  <w:t>C    O    N    C    E    J   A   L</w:t>
                      </w:r>
                    </w:p>
                    <w:p w:rsidR="008748B4" w:rsidRPr="002B2CCF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b/>
                          <w:sz w:val="64"/>
                          <w:szCs w:val="64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b/>
                          <w:sz w:val="64"/>
                          <w:szCs w:val="64"/>
                        </w:rPr>
                        <w:t>VERON</w:t>
                      </w:r>
                    </w:p>
                    <w:p w:rsidR="008748B4" w:rsidRDefault="008748B4" w:rsidP="002332CC">
                      <w:pPr>
                        <w:spacing w:after="0" w:line="240" w:lineRule="auto"/>
                        <w:jc w:val="center"/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</w:pPr>
                      <w:r w:rsidRPr="002B2CCF">
                        <w:rPr>
                          <w:rFonts w:ascii="Franklin Gothic Demi Cond" w:hAnsi="Franklin Gothic Demi Cond"/>
                          <w:sz w:val="18"/>
                          <w:szCs w:val="18"/>
                        </w:rPr>
                        <w:t>A   L   E   J   A   N   D   R   O</w:t>
                      </w:r>
                    </w:p>
                    <w:p w:rsidR="008748B4" w:rsidRDefault="008748B4" w:rsidP="002332CC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309C" w:rsidRPr="0042678C">
        <w:rPr>
          <w:rFonts w:ascii="Arial" w:hAnsi="Arial" w:cs="Arial"/>
          <w:sz w:val="24"/>
          <w:szCs w:val="24"/>
        </w:rPr>
        <w:t xml:space="preserve">                                 </w:t>
      </w:r>
    </w:p>
    <w:p w:rsidR="000F5DC1" w:rsidRDefault="002332CC" w:rsidP="005F66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2678C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6A91712" wp14:editId="4FE71502">
            <wp:extent cx="1085215" cy="701040"/>
            <wp:effectExtent l="0" t="0" r="635" b="381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877F3">
        <w:rPr>
          <w:rFonts w:ascii="Arial" w:hAnsi="Arial" w:cs="Arial"/>
          <w:sz w:val="24"/>
          <w:szCs w:val="24"/>
        </w:rPr>
        <w:t xml:space="preserve"> </w:t>
      </w:r>
    </w:p>
    <w:sectPr w:rsidR="000F5DC1" w:rsidSect="00DD2337">
      <w:pgSz w:w="12240" w:h="20160" w:code="5"/>
      <w:pgMar w:top="1417" w:right="1418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C77" w:rsidRDefault="00C85C77" w:rsidP="00A63E5D">
      <w:pPr>
        <w:spacing w:after="0" w:line="240" w:lineRule="auto"/>
      </w:pPr>
      <w:r>
        <w:separator/>
      </w:r>
    </w:p>
  </w:endnote>
  <w:endnote w:type="continuationSeparator" w:id="0">
    <w:p w:rsidR="00C85C77" w:rsidRDefault="00C85C77" w:rsidP="00A6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C77" w:rsidRDefault="00C85C77" w:rsidP="00A63E5D">
      <w:pPr>
        <w:spacing w:after="0" w:line="240" w:lineRule="auto"/>
      </w:pPr>
      <w:r>
        <w:separator/>
      </w:r>
    </w:p>
  </w:footnote>
  <w:footnote w:type="continuationSeparator" w:id="0">
    <w:p w:rsidR="00C85C77" w:rsidRDefault="00C85C77" w:rsidP="00A63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8B6"/>
    <w:multiLevelType w:val="hybridMultilevel"/>
    <w:tmpl w:val="4E8CB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13017"/>
    <w:multiLevelType w:val="multilevel"/>
    <w:tmpl w:val="36B8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D4260"/>
    <w:multiLevelType w:val="multilevel"/>
    <w:tmpl w:val="4EE62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B0EE5"/>
    <w:multiLevelType w:val="multilevel"/>
    <w:tmpl w:val="226A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42663"/>
    <w:multiLevelType w:val="multilevel"/>
    <w:tmpl w:val="D338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DC19F1"/>
    <w:multiLevelType w:val="hybridMultilevel"/>
    <w:tmpl w:val="21ECB454"/>
    <w:lvl w:ilvl="0" w:tplc="DC1CAC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4B7D05"/>
    <w:multiLevelType w:val="hybridMultilevel"/>
    <w:tmpl w:val="84F2BD52"/>
    <w:lvl w:ilvl="0" w:tplc="A83C7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B90987"/>
    <w:multiLevelType w:val="hybridMultilevel"/>
    <w:tmpl w:val="7C9E1E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F4ECC"/>
    <w:multiLevelType w:val="hybridMultilevel"/>
    <w:tmpl w:val="AC1C3E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72C5D"/>
    <w:multiLevelType w:val="hybridMultilevel"/>
    <w:tmpl w:val="B62AE4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41B96"/>
    <w:multiLevelType w:val="multilevel"/>
    <w:tmpl w:val="2036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2E608E"/>
    <w:multiLevelType w:val="hybridMultilevel"/>
    <w:tmpl w:val="8E9EAD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71745D"/>
    <w:multiLevelType w:val="hybridMultilevel"/>
    <w:tmpl w:val="4E0215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DD26EF"/>
    <w:multiLevelType w:val="multilevel"/>
    <w:tmpl w:val="A180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756182"/>
    <w:multiLevelType w:val="multilevel"/>
    <w:tmpl w:val="1A0A7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EF2E3C"/>
    <w:multiLevelType w:val="multilevel"/>
    <w:tmpl w:val="E6DE5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1F3B0A"/>
    <w:multiLevelType w:val="hybridMultilevel"/>
    <w:tmpl w:val="5786042C"/>
    <w:lvl w:ilvl="0" w:tplc="FD822DB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541F7E"/>
    <w:multiLevelType w:val="hybridMultilevel"/>
    <w:tmpl w:val="D48C8FF0"/>
    <w:lvl w:ilvl="0" w:tplc="AD5413C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7"/>
  </w:num>
  <w:num w:numId="5">
    <w:abstractNumId w:val="13"/>
  </w:num>
  <w:num w:numId="6">
    <w:abstractNumId w:val="16"/>
  </w:num>
  <w:num w:numId="7">
    <w:abstractNumId w:val="6"/>
  </w:num>
  <w:num w:numId="8">
    <w:abstractNumId w:val="4"/>
  </w:num>
  <w:num w:numId="9">
    <w:abstractNumId w:val="10"/>
  </w:num>
  <w:num w:numId="10">
    <w:abstractNumId w:val="14"/>
  </w:num>
  <w:num w:numId="11">
    <w:abstractNumId w:val="15"/>
  </w:num>
  <w:num w:numId="12">
    <w:abstractNumId w:val="2"/>
  </w:num>
  <w:num w:numId="13">
    <w:abstractNumId w:val="8"/>
  </w:num>
  <w:num w:numId="14">
    <w:abstractNumId w:val="0"/>
  </w:num>
  <w:num w:numId="15">
    <w:abstractNumId w:val="9"/>
  </w:num>
  <w:num w:numId="16">
    <w:abstractNumId w:val="7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AB"/>
    <w:rsid w:val="000037E7"/>
    <w:rsid w:val="000113BA"/>
    <w:rsid w:val="00012E65"/>
    <w:rsid w:val="00053764"/>
    <w:rsid w:val="00056424"/>
    <w:rsid w:val="000A41CE"/>
    <w:rsid w:val="000B0C8A"/>
    <w:rsid w:val="000D002B"/>
    <w:rsid w:val="000F1819"/>
    <w:rsid w:val="000F18AF"/>
    <w:rsid w:val="000F5DC1"/>
    <w:rsid w:val="00102797"/>
    <w:rsid w:val="00112ACB"/>
    <w:rsid w:val="001145E8"/>
    <w:rsid w:val="00126384"/>
    <w:rsid w:val="00152D20"/>
    <w:rsid w:val="00164E5F"/>
    <w:rsid w:val="00177283"/>
    <w:rsid w:val="001870EF"/>
    <w:rsid w:val="00196310"/>
    <w:rsid w:val="001A7C62"/>
    <w:rsid w:val="001B4027"/>
    <w:rsid w:val="001B672C"/>
    <w:rsid w:val="001C149C"/>
    <w:rsid w:val="001C678B"/>
    <w:rsid w:val="001E1116"/>
    <w:rsid w:val="00204F32"/>
    <w:rsid w:val="002201D6"/>
    <w:rsid w:val="002306DC"/>
    <w:rsid w:val="002332CC"/>
    <w:rsid w:val="00240E1C"/>
    <w:rsid w:val="00254A95"/>
    <w:rsid w:val="00263BB2"/>
    <w:rsid w:val="00273883"/>
    <w:rsid w:val="00277F53"/>
    <w:rsid w:val="00283C46"/>
    <w:rsid w:val="00296833"/>
    <w:rsid w:val="00297C4C"/>
    <w:rsid w:val="002B2CCF"/>
    <w:rsid w:val="002B5C5C"/>
    <w:rsid w:val="002E0ABE"/>
    <w:rsid w:val="002F4E9F"/>
    <w:rsid w:val="0030745A"/>
    <w:rsid w:val="00326B59"/>
    <w:rsid w:val="0034150B"/>
    <w:rsid w:val="00342EF0"/>
    <w:rsid w:val="0037197E"/>
    <w:rsid w:val="00371FDD"/>
    <w:rsid w:val="00375E68"/>
    <w:rsid w:val="003B101C"/>
    <w:rsid w:val="003C3D7E"/>
    <w:rsid w:val="003D53AC"/>
    <w:rsid w:val="003D5706"/>
    <w:rsid w:val="003D6DFD"/>
    <w:rsid w:val="003E27CC"/>
    <w:rsid w:val="003E2CFE"/>
    <w:rsid w:val="003E2EBC"/>
    <w:rsid w:val="003E546E"/>
    <w:rsid w:val="003E7048"/>
    <w:rsid w:val="003F2C97"/>
    <w:rsid w:val="0040578A"/>
    <w:rsid w:val="00416250"/>
    <w:rsid w:val="004227DF"/>
    <w:rsid w:val="004263D6"/>
    <w:rsid w:val="0042678C"/>
    <w:rsid w:val="00436310"/>
    <w:rsid w:val="0045309C"/>
    <w:rsid w:val="0046000E"/>
    <w:rsid w:val="0046716A"/>
    <w:rsid w:val="004877F3"/>
    <w:rsid w:val="004968CB"/>
    <w:rsid w:val="004A123B"/>
    <w:rsid w:val="004A4995"/>
    <w:rsid w:val="004B126E"/>
    <w:rsid w:val="004B4BD6"/>
    <w:rsid w:val="004B6EF6"/>
    <w:rsid w:val="004C1477"/>
    <w:rsid w:val="004E3556"/>
    <w:rsid w:val="005040AB"/>
    <w:rsid w:val="00533E5C"/>
    <w:rsid w:val="00547D59"/>
    <w:rsid w:val="0055245E"/>
    <w:rsid w:val="00554D8D"/>
    <w:rsid w:val="00571BE2"/>
    <w:rsid w:val="0057548F"/>
    <w:rsid w:val="00582DA8"/>
    <w:rsid w:val="00587B79"/>
    <w:rsid w:val="00594EA9"/>
    <w:rsid w:val="005A1931"/>
    <w:rsid w:val="005B2AA4"/>
    <w:rsid w:val="005C62D7"/>
    <w:rsid w:val="005E6693"/>
    <w:rsid w:val="005F1B34"/>
    <w:rsid w:val="005F3003"/>
    <w:rsid w:val="005F66F7"/>
    <w:rsid w:val="00602EB8"/>
    <w:rsid w:val="00613590"/>
    <w:rsid w:val="0062165D"/>
    <w:rsid w:val="00632D1D"/>
    <w:rsid w:val="00637211"/>
    <w:rsid w:val="006377AB"/>
    <w:rsid w:val="0065076F"/>
    <w:rsid w:val="00666865"/>
    <w:rsid w:val="00691831"/>
    <w:rsid w:val="00692CBB"/>
    <w:rsid w:val="006A7757"/>
    <w:rsid w:val="006A78BC"/>
    <w:rsid w:val="006B2075"/>
    <w:rsid w:val="006C240B"/>
    <w:rsid w:val="006C2A2A"/>
    <w:rsid w:val="006C4028"/>
    <w:rsid w:val="006D4855"/>
    <w:rsid w:val="00704224"/>
    <w:rsid w:val="0071181B"/>
    <w:rsid w:val="00712BA8"/>
    <w:rsid w:val="00715741"/>
    <w:rsid w:val="00727D6D"/>
    <w:rsid w:val="0073418B"/>
    <w:rsid w:val="00735863"/>
    <w:rsid w:val="007417BA"/>
    <w:rsid w:val="00745B7D"/>
    <w:rsid w:val="0074759D"/>
    <w:rsid w:val="00751B13"/>
    <w:rsid w:val="00760A11"/>
    <w:rsid w:val="00761214"/>
    <w:rsid w:val="00774399"/>
    <w:rsid w:val="007765B4"/>
    <w:rsid w:val="007766D3"/>
    <w:rsid w:val="00781C5D"/>
    <w:rsid w:val="007A685C"/>
    <w:rsid w:val="007B5CA8"/>
    <w:rsid w:val="007D3B1D"/>
    <w:rsid w:val="007E29C0"/>
    <w:rsid w:val="007F0412"/>
    <w:rsid w:val="007F6DA2"/>
    <w:rsid w:val="00800951"/>
    <w:rsid w:val="00802A73"/>
    <w:rsid w:val="00811CAA"/>
    <w:rsid w:val="00811CC8"/>
    <w:rsid w:val="00816EB4"/>
    <w:rsid w:val="00821C61"/>
    <w:rsid w:val="0082310B"/>
    <w:rsid w:val="008329EC"/>
    <w:rsid w:val="0087043A"/>
    <w:rsid w:val="008748B4"/>
    <w:rsid w:val="00881E70"/>
    <w:rsid w:val="008853C3"/>
    <w:rsid w:val="00886826"/>
    <w:rsid w:val="00894BF2"/>
    <w:rsid w:val="008B5268"/>
    <w:rsid w:val="008E7E62"/>
    <w:rsid w:val="008F7282"/>
    <w:rsid w:val="0092496A"/>
    <w:rsid w:val="00926372"/>
    <w:rsid w:val="009349A3"/>
    <w:rsid w:val="0095124A"/>
    <w:rsid w:val="00957138"/>
    <w:rsid w:val="00961332"/>
    <w:rsid w:val="00962C56"/>
    <w:rsid w:val="00971C0D"/>
    <w:rsid w:val="009756B1"/>
    <w:rsid w:val="00986455"/>
    <w:rsid w:val="009A3504"/>
    <w:rsid w:val="009A5F18"/>
    <w:rsid w:val="009B0093"/>
    <w:rsid w:val="009B3ED8"/>
    <w:rsid w:val="009C79CE"/>
    <w:rsid w:val="00A07497"/>
    <w:rsid w:val="00A44C93"/>
    <w:rsid w:val="00A46D3A"/>
    <w:rsid w:val="00A63E5D"/>
    <w:rsid w:val="00A64DC7"/>
    <w:rsid w:val="00A745C0"/>
    <w:rsid w:val="00A75110"/>
    <w:rsid w:val="00A824A9"/>
    <w:rsid w:val="00A842CF"/>
    <w:rsid w:val="00A85734"/>
    <w:rsid w:val="00A860E9"/>
    <w:rsid w:val="00AC2FF1"/>
    <w:rsid w:val="00AD3708"/>
    <w:rsid w:val="00AF35C7"/>
    <w:rsid w:val="00B02BFD"/>
    <w:rsid w:val="00B03559"/>
    <w:rsid w:val="00B04877"/>
    <w:rsid w:val="00B066C0"/>
    <w:rsid w:val="00B10CCD"/>
    <w:rsid w:val="00B30D59"/>
    <w:rsid w:val="00B47476"/>
    <w:rsid w:val="00B52E2D"/>
    <w:rsid w:val="00B55D09"/>
    <w:rsid w:val="00B60F7B"/>
    <w:rsid w:val="00B66CB9"/>
    <w:rsid w:val="00B67137"/>
    <w:rsid w:val="00B743DC"/>
    <w:rsid w:val="00B83B92"/>
    <w:rsid w:val="00BA01D5"/>
    <w:rsid w:val="00BA14C7"/>
    <w:rsid w:val="00BA41FB"/>
    <w:rsid w:val="00BB1855"/>
    <w:rsid w:val="00BB1B77"/>
    <w:rsid w:val="00BC3D52"/>
    <w:rsid w:val="00BD3FF8"/>
    <w:rsid w:val="00BD6468"/>
    <w:rsid w:val="00BE0066"/>
    <w:rsid w:val="00BE46F2"/>
    <w:rsid w:val="00BE6B1A"/>
    <w:rsid w:val="00BF1181"/>
    <w:rsid w:val="00C010DE"/>
    <w:rsid w:val="00C227C2"/>
    <w:rsid w:val="00C24827"/>
    <w:rsid w:val="00C248FD"/>
    <w:rsid w:val="00C35897"/>
    <w:rsid w:val="00C367EE"/>
    <w:rsid w:val="00C440B1"/>
    <w:rsid w:val="00C44D30"/>
    <w:rsid w:val="00C52819"/>
    <w:rsid w:val="00C771F2"/>
    <w:rsid w:val="00C81376"/>
    <w:rsid w:val="00C8594A"/>
    <w:rsid w:val="00C85C77"/>
    <w:rsid w:val="00CA3B47"/>
    <w:rsid w:val="00CB033F"/>
    <w:rsid w:val="00CD7A63"/>
    <w:rsid w:val="00D034D9"/>
    <w:rsid w:val="00D05962"/>
    <w:rsid w:val="00D05A0F"/>
    <w:rsid w:val="00D11554"/>
    <w:rsid w:val="00D119F6"/>
    <w:rsid w:val="00D16695"/>
    <w:rsid w:val="00D24EB5"/>
    <w:rsid w:val="00D31094"/>
    <w:rsid w:val="00D36B7E"/>
    <w:rsid w:val="00D54B06"/>
    <w:rsid w:val="00D5617D"/>
    <w:rsid w:val="00D61385"/>
    <w:rsid w:val="00D64FA3"/>
    <w:rsid w:val="00D73076"/>
    <w:rsid w:val="00D91994"/>
    <w:rsid w:val="00D97DF0"/>
    <w:rsid w:val="00DA71BB"/>
    <w:rsid w:val="00DB00CE"/>
    <w:rsid w:val="00DB3885"/>
    <w:rsid w:val="00DC461B"/>
    <w:rsid w:val="00DD2337"/>
    <w:rsid w:val="00DD3CA6"/>
    <w:rsid w:val="00DE0F3A"/>
    <w:rsid w:val="00DF0463"/>
    <w:rsid w:val="00E00497"/>
    <w:rsid w:val="00E0208E"/>
    <w:rsid w:val="00E06C4E"/>
    <w:rsid w:val="00E10C28"/>
    <w:rsid w:val="00E23AB1"/>
    <w:rsid w:val="00E52577"/>
    <w:rsid w:val="00E555AC"/>
    <w:rsid w:val="00E574F5"/>
    <w:rsid w:val="00E61EB8"/>
    <w:rsid w:val="00E64492"/>
    <w:rsid w:val="00E7065C"/>
    <w:rsid w:val="00E807BE"/>
    <w:rsid w:val="00E96A20"/>
    <w:rsid w:val="00EA079D"/>
    <w:rsid w:val="00EA0D1B"/>
    <w:rsid w:val="00EA49BB"/>
    <w:rsid w:val="00EB7A06"/>
    <w:rsid w:val="00F10810"/>
    <w:rsid w:val="00F50C35"/>
    <w:rsid w:val="00F53216"/>
    <w:rsid w:val="00F5485E"/>
    <w:rsid w:val="00F81014"/>
    <w:rsid w:val="00F847B0"/>
    <w:rsid w:val="00FA588D"/>
    <w:rsid w:val="00FA678E"/>
    <w:rsid w:val="00FB16DA"/>
    <w:rsid w:val="00FB3691"/>
    <w:rsid w:val="00FF15AC"/>
    <w:rsid w:val="00F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F56C3"/>
  <w15:chartTrackingRefBased/>
  <w15:docId w15:val="{CC3E6CE2-D07E-43E8-AEF9-BF5ABCE3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09C"/>
    <w:rPr>
      <w:lang w:val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035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7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5E68"/>
    <w:rPr>
      <w:rFonts w:ascii="Segoe UI" w:hAnsi="Segoe UI" w:cs="Segoe UI"/>
      <w:sz w:val="18"/>
      <w:szCs w:val="18"/>
      <w:lang w:val="es-AR"/>
    </w:rPr>
  </w:style>
  <w:style w:type="character" w:styleId="Textoennegrita">
    <w:name w:val="Strong"/>
    <w:basedOn w:val="Fuentedeprrafopredeter"/>
    <w:uiPriority w:val="22"/>
    <w:qFormat/>
    <w:rsid w:val="0045309C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A63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3E5D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A63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E5D"/>
    <w:rPr>
      <w:lang w:val="es-AR"/>
    </w:rPr>
  </w:style>
  <w:style w:type="paragraph" w:styleId="NormalWeb">
    <w:name w:val="Normal (Web)"/>
    <w:basedOn w:val="Normal"/>
    <w:uiPriority w:val="99"/>
    <w:semiHidden/>
    <w:unhideWhenUsed/>
    <w:rsid w:val="007F6DA2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F6DA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D0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1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0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1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Arq. VERON W A</dc:creator>
  <cp:keywords/>
  <dc:description/>
  <cp:lastModifiedBy>USUARIO</cp:lastModifiedBy>
  <cp:revision>4</cp:revision>
  <cp:lastPrinted>2026-08-18T14:12:00Z</cp:lastPrinted>
  <dcterms:created xsi:type="dcterms:W3CDTF">2026-07-31T19:37:00Z</dcterms:created>
  <dcterms:modified xsi:type="dcterms:W3CDTF">2026-08-18T19:25:00Z</dcterms:modified>
</cp:coreProperties>
</file>